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500978" w:rsidP="005B276D">
      <w:pPr>
        <w:spacing w:after="320"/>
        <w:jc w:val="center"/>
        <w:rPr>
          <w:rFonts w:ascii="Arial" w:hAnsi="Arial" w:cs="Arial"/>
          <w:b/>
          <w:color w:val="002060"/>
          <w:sz w:val="32"/>
          <w:lang w:val="en-US"/>
        </w:rPr>
      </w:pPr>
      <w:r w:rsidRPr="00500978">
        <w:rPr>
          <w:rFonts w:ascii="Arial" w:hAnsi="Arial" w:cs="Arial"/>
          <w:b/>
          <w:bCs/>
          <w:iCs/>
          <w:color w:val="002060"/>
          <w:sz w:val="32"/>
          <w:lang w:val="en-US"/>
        </w:rPr>
        <w:t xml:space="preserve">JAZ Tour </w:t>
      </w:r>
      <w:proofErr w:type="spellStart"/>
      <w:r w:rsidRPr="00500978">
        <w:rPr>
          <w:rFonts w:ascii="Arial" w:hAnsi="Arial" w:cs="Arial"/>
          <w:b/>
          <w:bCs/>
          <w:iCs/>
          <w:color w:val="002060"/>
          <w:sz w:val="32"/>
          <w:lang w:val="en-US"/>
        </w:rPr>
        <w:t>Khalef</w:t>
      </w:r>
      <w:proofErr w:type="spellEnd"/>
      <w:r w:rsidRPr="00500978">
        <w:rPr>
          <w:rFonts w:ascii="Arial" w:hAnsi="Arial" w:cs="Arial"/>
          <w:b/>
          <w:bCs/>
          <w:iCs/>
          <w:color w:val="002060"/>
          <w:sz w:val="32"/>
          <w:lang w:val="en-US"/>
        </w:rPr>
        <w:t xml:space="preserve"> 5</w:t>
      </w:r>
      <w:r w:rsidR="009D2F57" w:rsidRPr="008A283D">
        <w:rPr>
          <w:rFonts w:ascii="Arial" w:hAnsi="Arial" w:cs="Arial"/>
          <w:b/>
          <w:color w:val="002060"/>
          <w:sz w:val="32"/>
          <w:lang w:val="en-US"/>
        </w:rPr>
        <w:t>*</w:t>
      </w:r>
    </w:p>
    <w:p w:rsidR="009D2F57" w:rsidRDefault="00205AB9" w:rsidP="008619EC">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500978" w:rsidRPr="00500978">
        <w:rPr>
          <w:rFonts w:ascii="Arial" w:eastAsia="Arial Unicode MS" w:hAnsi="Arial" w:cs="Arial"/>
          <w:i/>
          <w:szCs w:val="24"/>
          <w:lang w:val="en-US"/>
        </w:rPr>
        <w:t>Jaz Hotel Group</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7870F8" w:rsidRDefault="007870F8" w:rsidP="008A3721">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500978" w:rsidRPr="00500978" w:rsidRDefault="00500978" w:rsidP="00500978">
      <w:pPr>
        <w:rPr>
          <w:rFonts w:ascii="Arial" w:hAnsi="Arial" w:cs="Arial"/>
          <w:bCs/>
          <w:lang w:val="en-US"/>
        </w:rPr>
      </w:pPr>
      <w:r w:rsidRPr="00500978">
        <w:rPr>
          <w:rFonts w:ascii="Arial" w:hAnsi="Arial" w:cs="Arial"/>
          <w:bCs/>
          <w:lang w:val="en-US"/>
        </w:rPr>
        <w:t xml:space="preserve">The hotel has a number of prestigious awards, including the one from TripAdvisor - </w:t>
      </w:r>
      <w:proofErr w:type="spellStart"/>
      <w:r w:rsidRPr="00500978">
        <w:rPr>
          <w:rFonts w:ascii="Arial" w:hAnsi="Arial" w:cs="Arial"/>
          <w:bCs/>
          <w:lang w:val="en-US"/>
        </w:rPr>
        <w:t>Travellers’</w:t>
      </w:r>
      <w:proofErr w:type="spellEnd"/>
      <w:r w:rsidRPr="00500978">
        <w:rPr>
          <w:rFonts w:ascii="Arial" w:hAnsi="Arial" w:cs="Arial"/>
          <w:bCs/>
          <w:lang w:val="en-US"/>
        </w:rPr>
        <w:t xml:space="preserve"> Choice for 2021.</w:t>
      </w:r>
      <w:r w:rsidRPr="00500978">
        <w:rPr>
          <w:rFonts w:ascii="Arial" w:hAnsi="Arial" w:cs="Arial"/>
          <w:bCs/>
          <w:i/>
          <w:lang w:val="en-US"/>
        </w:rPr>
        <w:t xml:space="preserve"> </w:t>
      </w:r>
      <w:r w:rsidRPr="00500978">
        <w:rPr>
          <w:rFonts w:ascii="Arial" w:hAnsi="Arial" w:cs="Arial"/>
          <w:bCs/>
          <w:lang w:val="en-US"/>
        </w:rPr>
        <w:t xml:space="preserve">The hotel stands out with its green well-organized territory of 10 hectares and a convenient location in the very center of the tourist area of Sousse city, and on the first coastline at the same time. </w:t>
      </w:r>
    </w:p>
    <w:p w:rsidR="00EF5E42" w:rsidRDefault="00500978" w:rsidP="00500978">
      <w:pPr>
        <w:spacing w:after="320"/>
        <w:rPr>
          <w:rFonts w:ascii="Arial" w:hAnsi="Arial" w:cs="Arial"/>
          <w:bCs/>
          <w:lang w:val="en-US"/>
        </w:rPr>
      </w:pPr>
      <w:r w:rsidRPr="00500978">
        <w:rPr>
          <w:rFonts w:ascii="Arial" w:hAnsi="Arial" w:cs="Arial"/>
          <w:bCs/>
          <w:lang w:val="en-US"/>
        </w:rPr>
        <w:t xml:space="preserve">The hotel enjoys a magnificent beach and the variety of entertainment, relaxation and gastronomic areas. The hotel is suitable for all categories of guests, it’s a good choice for family holidays and a stay with a group of friends. Since there is a great </w:t>
      </w:r>
      <w:proofErr w:type="spellStart"/>
      <w:r w:rsidRPr="00500978">
        <w:rPr>
          <w:rFonts w:ascii="Arial" w:hAnsi="Arial" w:cs="Arial"/>
          <w:bCs/>
          <w:lang w:val="en-US"/>
        </w:rPr>
        <w:t>thalasso</w:t>
      </w:r>
      <w:proofErr w:type="spellEnd"/>
      <w:r w:rsidRPr="00500978">
        <w:rPr>
          <w:rFonts w:ascii="Arial" w:hAnsi="Arial" w:cs="Arial"/>
          <w:bCs/>
          <w:lang w:val="en-US"/>
        </w:rPr>
        <w:t xml:space="preserve"> center in the hotel, as well as indoor and outdoor seawater pools and even areas for adults only, the hotel will meet all the needs of thalassotherapy lovers and senior guests. The hotel is popular with travelers all year round, including the off season period when the weather is perfect for taking long strolls</w:t>
      </w:r>
      <w:r w:rsidR="00EF5E42">
        <w:rPr>
          <w:rFonts w:ascii="Arial" w:hAnsi="Arial" w:cs="Arial"/>
          <w:bCs/>
          <w:lang w:val="en-US"/>
        </w:rPr>
        <w:t xml:space="preserve"> along the beach.</w:t>
      </w:r>
    </w:p>
    <w:p w:rsidR="00EF5E42" w:rsidRDefault="00EF5E42" w:rsidP="00EF5E42">
      <w:pPr>
        <w:rPr>
          <w:rFonts w:ascii="Arial" w:hAnsi="Arial" w:cs="Arial"/>
          <w:b/>
          <w:bCs/>
          <w:color w:val="002060"/>
          <w:sz w:val="24"/>
          <w:lang w:val="en-US"/>
        </w:rPr>
      </w:pPr>
      <w:r w:rsidRPr="00EF5E42">
        <w:rPr>
          <w:rFonts w:ascii="Arial" w:hAnsi="Arial" w:cs="Arial"/>
          <w:b/>
          <w:bCs/>
          <w:color w:val="002060"/>
          <w:sz w:val="24"/>
          <w:lang w:val="en-US"/>
        </w:rPr>
        <w:t>JAZ HOTEL GROUP</w:t>
      </w:r>
    </w:p>
    <w:p w:rsidR="00EF5E42" w:rsidRPr="00EF5E42" w:rsidRDefault="00EF5E42" w:rsidP="00EF5E42">
      <w:pPr>
        <w:rPr>
          <w:rFonts w:ascii="Arial" w:hAnsi="Arial" w:cs="Arial"/>
          <w:bCs/>
          <w:lang w:val="en-US"/>
        </w:rPr>
      </w:pPr>
      <w:r w:rsidRPr="00EF5E42">
        <w:rPr>
          <w:rFonts w:ascii="Arial" w:hAnsi="Arial" w:cs="Arial"/>
          <w:bCs/>
          <w:i/>
          <w:lang w:val="en-US"/>
        </w:rPr>
        <w:t>Jaz Hotel Group</w:t>
      </w:r>
      <w:r w:rsidRPr="00EF5E42">
        <w:rPr>
          <w:rFonts w:ascii="Arial" w:hAnsi="Arial" w:cs="Arial"/>
          <w:bCs/>
          <w:lang w:val="en-US"/>
        </w:rPr>
        <w:t xml:space="preserve"> is one of the largest hotel chains in the Middle East. Nowadays, the </w:t>
      </w:r>
      <w:r>
        <w:rPr>
          <w:rFonts w:ascii="Arial" w:hAnsi="Arial" w:cs="Arial"/>
          <w:bCs/>
          <w:lang w:val="en-US"/>
        </w:rPr>
        <w:t xml:space="preserve">brand manages 40 hotels in three countries: </w:t>
      </w:r>
      <w:r w:rsidRPr="00EF5E42">
        <w:rPr>
          <w:rFonts w:ascii="Arial" w:hAnsi="Arial" w:cs="Arial"/>
          <w:bCs/>
          <w:lang w:val="en-US"/>
        </w:rPr>
        <w:t>Egypt, Tunisia and the UAE.</w:t>
      </w:r>
    </w:p>
    <w:p w:rsidR="00EF5E42" w:rsidRPr="00EF5E42" w:rsidRDefault="000B6A1E" w:rsidP="000B6A1E">
      <w:pPr>
        <w:spacing w:after="320"/>
        <w:rPr>
          <w:rFonts w:ascii="Arial" w:hAnsi="Arial" w:cs="Arial"/>
          <w:bCs/>
          <w:lang w:val="en-US"/>
        </w:rPr>
      </w:pPr>
      <w:r w:rsidRPr="000B6A1E">
        <w:rPr>
          <w:rFonts w:ascii="Arial" w:hAnsi="Arial" w:cs="Arial"/>
          <w:bCs/>
          <w:i/>
          <w:lang w:val="en-US"/>
        </w:rPr>
        <w:t>Jaz Hotel Group</w:t>
      </w:r>
      <w:r w:rsidRPr="000B6A1E">
        <w:rPr>
          <w:rFonts w:ascii="Arial" w:hAnsi="Arial" w:cs="Arial"/>
          <w:bCs/>
          <w:lang w:val="en-US"/>
        </w:rPr>
        <w:t xml:space="preserve"> co</w:t>
      </w:r>
      <w:r>
        <w:rPr>
          <w:rFonts w:ascii="Arial" w:hAnsi="Arial" w:cs="Arial"/>
          <w:bCs/>
          <w:lang w:val="en-US"/>
        </w:rPr>
        <w:t>nsists of several hotel chains:</w:t>
      </w:r>
      <w:r w:rsidRPr="000B6A1E">
        <w:rPr>
          <w:rFonts w:ascii="Arial" w:hAnsi="Arial" w:cs="Arial"/>
          <w:bCs/>
          <w:lang w:val="en-US"/>
        </w:rPr>
        <w:t xml:space="preserve"> </w:t>
      </w:r>
      <w:r w:rsidRPr="000B6A1E">
        <w:rPr>
          <w:rFonts w:ascii="Arial" w:hAnsi="Arial" w:cs="Arial"/>
          <w:bCs/>
          <w:i/>
          <w:lang w:val="en-US"/>
        </w:rPr>
        <w:t>Jaz at the Beach</w:t>
      </w:r>
      <w:r w:rsidRPr="000B6A1E">
        <w:rPr>
          <w:rFonts w:ascii="Arial" w:hAnsi="Arial" w:cs="Arial"/>
          <w:bCs/>
          <w:lang w:val="en-US"/>
        </w:rPr>
        <w:t xml:space="preserve">, </w:t>
      </w:r>
      <w:r w:rsidRPr="000B6A1E">
        <w:rPr>
          <w:rFonts w:ascii="Arial" w:hAnsi="Arial" w:cs="Arial"/>
          <w:bCs/>
          <w:i/>
          <w:lang w:val="en-US"/>
        </w:rPr>
        <w:t>Jaz on the Nile</w:t>
      </w:r>
      <w:r w:rsidRPr="000B6A1E">
        <w:rPr>
          <w:rFonts w:ascii="Arial" w:hAnsi="Arial" w:cs="Arial"/>
          <w:bCs/>
          <w:lang w:val="en-US"/>
        </w:rPr>
        <w:t xml:space="preserve">, </w:t>
      </w:r>
      <w:proofErr w:type="spellStart"/>
      <w:r w:rsidRPr="000B6A1E">
        <w:rPr>
          <w:rFonts w:ascii="Arial" w:hAnsi="Arial" w:cs="Arial"/>
          <w:bCs/>
          <w:i/>
          <w:lang w:val="en-US"/>
        </w:rPr>
        <w:t>Iberotel</w:t>
      </w:r>
      <w:proofErr w:type="spellEnd"/>
      <w:r w:rsidRPr="000B6A1E">
        <w:rPr>
          <w:rFonts w:ascii="Arial" w:hAnsi="Arial" w:cs="Arial"/>
          <w:bCs/>
          <w:i/>
          <w:lang w:val="en-US"/>
        </w:rPr>
        <w:t xml:space="preserve"> Hotels &amp; Resorts</w:t>
      </w:r>
      <w:r w:rsidRPr="000B6A1E">
        <w:rPr>
          <w:rFonts w:ascii="Arial" w:hAnsi="Arial" w:cs="Arial"/>
          <w:bCs/>
          <w:lang w:val="en-US"/>
        </w:rPr>
        <w:t xml:space="preserve">, and </w:t>
      </w:r>
      <w:proofErr w:type="spellStart"/>
      <w:r w:rsidRPr="000B6A1E">
        <w:rPr>
          <w:rFonts w:ascii="Arial" w:hAnsi="Arial" w:cs="Arial"/>
          <w:bCs/>
          <w:i/>
          <w:lang w:val="en-US"/>
        </w:rPr>
        <w:t>Solymar</w:t>
      </w:r>
      <w:proofErr w:type="spellEnd"/>
      <w:r>
        <w:rPr>
          <w:rFonts w:ascii="Arial" w:hAnsi="Arial" w:cs="Arial"/>
          <w:bCs/>
          <w:lang w:val="en-US"/>
        </w:rPr>
        <w:t xml:space="preserve">. </w:t>
      </w:r>
      <w:r w:rsidRPr="000B6A1E">
        <w:rPr>
          <w:rFonts w:ascii="Arial" w:hAnsi="Arial" w:cs="Arial"/>
          <w:bCs/>
          <w:lang w:val="en-US"/>
        </w:rPr>
        <w:t xml:space="preserve">Also, in cooperation with the leading German hotel chain </w:t>
      </w:r>
      <w:proofErr w:type="spellStart"/>
      <w:r w:rsidRPr="000B6A1E">
        <w:rPr>
          <w:rFonts w:ascii="Arial" w:hAnsi="Arial" w:cs="Arial"/>
          <w:bCs/>
          <w:i/>
          <w:lang w:val="en-US"/>
        </w:rPr>
        <w:t>Steigenberger</w:t>
      </w:r>
      <w:proofErr w:type="spellEnd"/>
      <w:r w:rsidRPr="000B6A1E">
        <w:rPr>
          <w:rFonts w:ascii="Arial" w:hAnsi="Arial" w:cs="Arial"/>
          <w:bCs/>
          <w:i/>
          <w:lang w:val="en-US"/>
        </w:rPr>
        <w:t xml:space="preserve"> Hotel Group</w:t>
      </w:r>
      <w:r w:rsidRPr="000B6A1E">
        <w:rPr>
          <w:rFonts w:ascii="Arial" w:hAnsi="Arial" w:cs="Arial"/>
          <w:bCs/>
          <w:lang w:val="en-US"/>
        </w:rPr>
        <w:t xml:space="preserve">, </w:t>
      </w:r>
      <w:r w:rsidRPr="000B6A1E">
        <w:rPr>
          <w:rFonts w:ascii="Arial" w:hAnsi="Arial" w:cs="Arial"/>
          <w:bCs/>
          <w:i/>
          <w:lang w:val="en-US"/>
        </w:rPr>
        <w:t>Jaz Hotel Group</w:t>
      </w:r>
      <w:r w:rsidRPr="000B6A1E">
        <w:rPr>
          <w:rFonts w:ascii="Arial" w:hAnsi="Arial" w:cs="Arial"/>
          <w:bCs/>
          <w:lang w:val="en-US"/>
        </w:rPr>
        <w:t xml:space="preserve"> manages the </w:t>
      </w:r>
      <w:r w:rsidRPr="000B6A1E">
        <w:rPr>
          <w:rFonts w:ascii="Arial" w:hAnsi="Arial" w:cs="Arial"/>
          <w:bCs/>
          <w:i/>
          <w:lang w:val="en-US"/>
        </w:rPr>
        <w:t>Jaz in the City</w:t>
      </w:r>
      <w:r w:rsidRPr="000B6A1E">
        <w:rPr>
          <w:rFonts w:ascii="Arial" w:hAnsi="Arial" w:cs="Arial"/>
          <w:bCs/>
          <w:lang w:val="en-US"/>
        </w:rPr>
        <w:t xml:space="preserve"> project.</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145D1A">
        <w:rPr>
          <w:rFonts w:ascii="Arial" w:hAnsi="Arial" w:cs="Arial"/>
          <w:lang w:val="fr-FR"/>
        </w:rPr>
        <w:t>Sousse</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DD4AD1">
        <w:rPr>
          <w:rFonts w:ascii="Arial" w:hAnsi="Arial" w:cs="Arial"/>
        </w:rPr>
        <w:t>7</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DD4AD1">
        <w:rPr>
          <w:rFonts w:ascii="Arial" w:hAnsi="Arial" w:cs="Arial"/>
        </w:rPr>
        <w:t>3</w:t>
      </w:r>
      <w:r w:rsidR="008B158D" w:rsidRPr="008B158D">
        <w:rPr>
          <w:rFonts w:ascii="Arial" w:hAnsi="Arial" w:cs="Arial"/>
          <w:lang w:val="en-US"/>
        </w:rPr>
        <w:t xml:space="preserve"> km, Monastir – 2</w:t>
      </w:r>
      <w:r w:rsidR="00DD4AD1">
        <w:rPr>
          <w:rFonts w:ascii="Arial" w:hAnsi="Arial" w:cs="Arial"/>
        </w:rPr>
        <w:t>0</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DD4AD1" w:rsidRPr="00DD4AD1">
        <w:rPr>
          <w:rFonts w:ascii="Arial" w:hAnsi="Arial" w:cs="Arial"/>
          <w:lang w:val="en-US"/>
        </w:rPr>
        <w:t>2</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312682">
        <w:rPr>
          <w:rFonts w:ascii="Arial" w:hAnsi="Arial" w:cs="Arial"/>
        </w:rPr>
        <w:t>8</w:t>
      </w:r>
      <w:r w:rsidRPr="008B158D">
        <w:rPr>
          <w:rFonts w:ascii="Arial" w:hAnsi="Arial" w:cs="Arial"/>
          <w:lang w:val="en-US"/>
        </w:rPr>
        <w:t xml:space="preserve"> </w:t>
      </w:r>
      <w:r w:rsidR="00CC6258">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F91914">
        <w:rPr>
          <w:rFonts w:ascii="Arial" w:eastAsia="Arial Unicode MS" w:hAnsi="Arial" w:cs="Arial"/>
          <w:lang w:val="en-US"/>
        </w:rPr>
        <w:t>71</w:t>
      </w:r>
    </w:p>
    <w:p w:rsidR="003A4D38" w:rsidRPr="003A74BC" w:rsidRDefault="00AB5ACD"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w:t>
      </w:r>
      <w:r w:rsidR="003A4D38">
        <w:rPr>
          <w:rFonts w:ascii="Arial" w:eastAsia="Arial Unicode MS" w:hAnsi="Arial" w:cs="Arial"/>
          <w:lang w:val="en-US"/>
        </w:rPr>
        <w:t xml:space="preserve"> renovation – 201</w:t>
      </w:r>
      <w:r w:rsidR="00F91914">
        <w:rPr>
          <w:rFonts w:ascii="Arial" w:eastAsia="Arial Unicode MS" w:hAnsi="Arial" w:cs="Arial"/>
          <w:lang w:val="en-US"/>
        </w:rPr>
        <w:t>7</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1000A3">
        <w:rPr>
          <w:rFonts w:ascii="Arial" w:eastAsia="Arial Unicode MS" w:hAnsi="Arial" w:cs="Arial"/>
          <w:lang w:val="en-US"/>
        </w:rPr>
        <w:t>, mattresses</w:t>
      </w:r>
      <w:r w:rsidR="00B80731">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1000A3">
        <w:rPr>
          <w:rFonts w:ascii="Arial" w:eastAsia="Arial Unicode MS" w:hAnsi="Arial" w:cs="Arial"/>
          <w:lang w:val="en-US"/>
        </w:rPr>
        <w:t xml:space="preserve">, </w:t>
      </w:r>
      <w:r w:rsidR="00F91914">
        <w:rPr>
          <w:rFonts w:ascii="Arial" w:eastAsia="Arial Unicode MS" w:hAnsi="Arial" w:cs="Arial"/>
          <w:lang w:val="en-US"/>
        </w:rPr>
        <w:t>public areas</w:t>
      </w:r>
      <w:r w:rsidR="00F44CDB">
        <w:rPr>
          <w:rFonts w:ascii="Arial" w:eastAsia="Arial Unicode MS" w:hAnsi="Arial" w:cs="Arial"/>
          <w:lang w:val="en-US"/>
        </w:rPr>
        <w:t xml:space="preserve"> </w:t>
      </w:r>
      <w:r w:rsidR="001000A3">
        <w:rPr>
          <w:rFonts w:ascii="Arial" w:eastAsia="Arial Unicode MS" w:hAnsi="Arial" w:cs="Arial"/>
          <w:lang w:val="en-US"/>
        </w:rPr>
        <w:t>and rooms</w:t>
      </w:r>
    </w:p>
    <w:p w:rsidR="00AF7667" w:rsidRDefault="001000A3"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lastRenderedPageBreak/>
        <w:t>Thalasso</w:t>
      </w:r>
      <w:proofErr w:type="spellEnd"/>
      <w:r w:rsidR="00AF7667">
        <w:rPr>
          <w:rFonts w:ascii="Arial" w:eastAsia="Arial Unicode MS" w:hAnsi="Arial" w:cs="Arial"/>
          <w:lang w:val="en-US"/>
        </w:rPr>
        <w:t xml:space="preserve"> center ($)</w:t>
      </w:r>
    </w:p>
    <w:p w:rsidR="00D121FE" w:rsidRDefault="00D121F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D121FE">
        <w:rPr>
          <w:rFonts w:ascii="Arial" w:eastAsia="Arial Unicode MS" w:hAnsi="Arial" w:cs="Arial"/>
          <w:lang w:val="en-US"/>
        </w:rPr>
        <w:t>Bottled water, 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D121FE">
        <w:rPr>
          <w:rFonts w:ascii="Arial" w:eastAsia="Arial Unicode MS" w:hAnsi="Arial" w:cs="Arial"/>
          <w:lang w:val="en-US"/>
        </w:rPr>
        <w:t>10</w:t>
      </w:r>
      <w:r>
        <w:rPr>
          <w:rFonts w:ascii="Arial" w:eastAsia="Arial Unicode MS" w:hAnsi="Arial" w:cs="Arial"/>
          <w:lang w:val="en-US"/>
        </w:rPr>
        <w:t>:00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002EFA">
        <w:rPr>
          <w:rFonts w:ascii="Arial" w:eastAsia="Arial Unicode MS" w:hAnsi="Arial" w:cs="Arial"/>
          <w:i/>
          <w:lang w:val="en-US"/>
        </w:rPr>
        <w:t>The Buffet</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1000A3">
        <w:rPr>
          <w:rFonts w:ascii="Arial" w:eastAsia="Arial Unicode MS" w:hAnsi="Arial" w:cs="Arial"/>
          <w:lang w:val="en-US"/>
        </w:rPr>
        <w:t>7</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002EFA">
        <w:rPr>
          <w:rFonts w:ascii="Arial" w:eastAsia="Arial Unicode MS" w:hAnsi="Arial" w:cs="Arial"/>
          <w:lang w:val="en-US"/>
        </w:rPr>
        <w:t>2</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 – 1</w:t>
      </w:r>
      <w:r w:rsidR="00002EFA">
        <w:rPr>
          <w:rFonts w:ascii="Arial" w:eastAsia="Arial Unicode MS" w:hAnsi="Arial" w:cs="Arial"/>
          <w:lang w:val="en-US"/>
        </w:rPr>
        <w:t>4</w:t>
      </w:r>
      <w:r w:rsidR="00CB5A32">
        <w:rPr>
          <w:rFonts w:ascii="Arial" w:eastAsia="Arial Unicode MS" w:hAnsi="Arial" w:cs="Arial"/>
          <w:lang w:val="en-US"/>
        </w:rPr>
        <w:t>:</w:t>
      </w:r>
      <w:r w:rsidR="001000A3">
        <w:rPr>
          <w:rFonts w:ascii="Arial" w:eastAsia="Arial Unicode MS" w:hAnsi="Arial" w:cs="Arial"/>
          <w:lang w:val="en-US"/>
        </w:rPr>
        <w:t>0</w:t>
      </w:r>
      <w:r w:rsidR="006F2412" w:rsidRPr="000547FE">
        <w:rPr>
          <w:rFonts w:ascii="Arial" w:eastAsia="Arial Unicode MS" w:hAnsi="Arial" w:cs="Arial"/>
          <w:lang w:val="en-US"/>
        </w:rPr>
        <w:t>0</w:t>
      </w:r>
    </w:p>
    <w:p w:rsidR="00A23DC4" w:rsidRPr="00D8230D" w:rsidRDefault="006F2412" w:rsidP="00D8230D">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002EFA">
        <w:rPr>
          <w:rFonts w:ascii="Arial" w:eastAsia="Arial Unicode MS" w:hAnsi="Arial" w:cs="Arial"/>
          <w:lang w:val="en-US"/>
        </w:rPr>
        <w:t>8</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 – 2</w:t>
      </w:r>
      <w:r w:rsidR="00002EFA">
        <w:rPr>
          <w:rFonts w:ascii="Arial" w:eastAsia="Arial Unicode MS" w:hAnsi="Arial" w:cs="Arial"/>
          <w:lang w:val="en-US"/>
        </w:rPr>
        <w:t>1</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w:t>
      </w:r>
      <w:r w:rsidR="00A23DC4" w:rsidRPr="00D8230D">
        <w:rPr>
          <w:rFonts w:ascii="Arial" w:eastAsia="Arial Unicode MS" w:hAnsi="Arial" w:cs="Arial"/>
          <w:lang w:val="en-US"/>
        </w:rPr>
        <w:br/>
      </w:r>
    </w:p>
    <w:p w:rsidR="00E406B4" w:rsidRPr="00002EFA" w:rsidRDefault="00002EFA" w:rsidP="00A23DC4">
      <w:pPr>
        <w:pStyle w:val="Paragraphedeliste"/>
        <w:numPr>
          <w:ilvl w:val="0"/>
          <w:numId w:val="14"/>
        </w:numPr>
        <w:rPr>
          <w:rFonts w:ascii="Arial" w:eastAsia="Arial Unicode MS" w:hAnsi="Arial" w:cs="Arial"/>
          <w:lang w:val="en-US"/>
        </w:rPr>
      </w:pPr>
      <w:r w:rsidRPr="00002EFA">
        <w:rPr>
          <w:rFonts w:ascii="Arial" w:eastAsia="Arial Unicode MS" w:hAnsi="Arial" w:cs="Arial"/>
          <w:lang w:val="en-US"/>
        </w:rPr>
        <w:t>Snack</w:t>
      </w:r>
      <w:r w:rsidR="00A95679" w:rsidRPr="00002EFA">
        <w:rPr>
          <w:rFonts w:ascii="Arial" w:eastAsia="Arial Unicode MS" w:hAnsi="Arial" w:cs="Arial"/>
          <w:lang w:val="en-US"/>
        </w:rPr>
        <w:t xml:space="preserve"> restaurant </w:t>
      </w:r>
      <w:r w:rsidRPr="00002EFA">
        <w:rPr>
          <w:rFonts w:ascii="Arial" w:eastAsia="Arial Unicode MS" w:hAnsi="Arial" w:cs="Arial"/>
          <w:i/>
          <w:lang w:val="fr-FR"/>
        </w:rPr>
        <w:t>La</w:t>
      </w:r>
      <w:r w:rsidRPr="00002EFA">
        <w:rPr>
          <w:rFonts w:ascii="Arial" w:eastAsia="Arial Unicode MS" w:hAnsi="Arial" w:cs="Arial"/>
          <w:i/>
        </w:rPr>
        <w:t xml:space="preserve"> </w:t>
      </w:r>
      <w:r w:rsidRPr="00002EFA">
        <w:rPr>
          <w:rFonts w:ascii="Arial" w:eastAsia="Arial Unicode MS" w:hAnsi="Arial" w:cs="Arial"/>
          <w:i/>
          <w:lang w:val="fr-FR"/>
        </w:rPr>
        <w:t>Palmeraie</w:t>
      </w:r>
    </w:p>
    <w:p w:rsidR="00002EFA" w:rsidRPr="00002EFA" w:rsidRDefault="00002EFA" w:rsidP="00002EFA">
      <w:pPr>
        <w:pStyle w:val="Paragraphedeliste"/>
        <w:numPr>
          <w:ilvl w:val="0"/>
          <w:numId w:val="15"/>
        </w:numPr>
        <w:rPr>
          <w:rFonts w:ascii="Arial" w:eastAsia="Arial Unicode MS" w:hAnsi="Arial" w:cs="Arial"/>
          <w:lang w:val="en-US"/>
        </w:rPr>
      </w:pPr>
      <w:r>
        <w:rPr>
          <w:rFonts w:ascii="Arial" w:eastAsia="Arial Unicode MS" w:hAnsi="Arial" w:cs="Arial"/>
          <w:lang w:val="en-US"/>
        </w:rPr>
        <w:t>Late breakfast: 10:00 – 11:00</w:t>
      </w:r>
    </w:p>
    <w:p w:rsidR="00002EFA" w:rsidRDefault="00A95679" w:rsidP="00D8230D">
      <w:pPr>
        <w:pStyle w:val="Paragraphedeliste"/>
        <w:numPr>
          <w:ilvl w:val="0"/>
          <w:numId w:val="15"/>
        </w:numPr>
        <w:rPr>
          <w:rFonts w:ascii="Arial" w:eastAsia="Arial Unicode MS" w:hAnsi="Arial" w:cs="Arial"/>
          <w:lang w:val="en-US"/>
        </w:rPr>
      </w:pPr>
      <w:r>
        <w:rPr>
          <w:rFonts w:ascii="Arial" w:eastAsia="Arial Unicode MS" w:hAnsi="Arial" w:cs="Arial"/>
          <w:lang w:val="en-US"/>
        </w:rPr>
        <w:t>Lunch: 12:</w:t>
      </w:r>
      <w:r w:rsidR="00002EFA">
        <w:rPr>
          <w:rFonts w:ascii="Arial" w:eastAsia="Arial Unicode MS" w:hAnsi="Arial" w:cs="Arial"/>
          <w:lang w:val="en-US"/>
        </w:rPr>
        <w:t>0</w:t>
      </w:r>
      <w:r>
        <w:rPr>
          <w:rFonts w:ascii="Arial" w:eastAsia="Arial Unicode MS" w:hAnsi="Arial" w:cs="Arial"/>
          <w:lang w:val="en-US"/>
        </w:rPr>
        <w:t>0 – 1</w:t>
      </w:r>
      <w:r w:rsidR="00002EFA">
        <w:rPr>
          <w:rFonts w:ascii="Arial" w:eastAsia="Arial Unicode MS" w:hAnsi="Arial" w:cs="Arial"/>
          <w:lang w:val="en-US"/>
        </w:rPr>
        <w:t>4</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w:t>
      </w:r>
    </w:p>
    <w:p w:rsidR="00285755" w:rsidRDefault="00002EFA" w:rsidP="00D8230D">
      <w:pPr>
        <w:pStyle w:val="Paragraphedeliste"/>
        <w:numPr>
          <w:ilvl w:val="0"/>
          <w:numId w:val="15"/>
        </w:numPr>
        <w:rPr>
          <w:rFonts w:ascii="Arial" w:eastAsia="Arial Unicode MS" w:hAnsi="Arial" w:cs="Arial"/>
          <w:lang w:val="en-US"/>
        </w:rPr>
      </w:pPr>
      <w:r>
        <w:rPr>
          <w:rFonts w:ascii="Arial" w:eastAsia="Arial Unicode MS" w:hAnsi="Arial" w:cs="Arial"/>
          <w:lang w:val="en-US"/>
        </w:rPr>
        <w:t>Daytime snacks: 15:00 – 17:00</w:t>
      </w:r>
      <w:r w:rsidR="00285755">
        <w:rPr>
          <w:rFonts w:ascii="Arial" w:eastAsia="Arial Unicode MS" w:hAnsi="Arial" w:cs="Arial"/>
          <w:lang w:val="en-US"/>
        </w:rPr>
        <w:br/>
      </w:r>
    </w:p>
    <w:p w:rsidR="00285755" w:rsidRDefault="00285755" w:rsidP="00285755">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a la carte restaurant </w:t>
      </w:r>
      <w:proofErr w:type="spellStart"/>
      <w:r w:rsidR="00CE520E" w:rsidRPr="00CE520E">
        <w:rPr>
          <w:rFonts w:ascii="Arial" w:eastAsia="Arial Unicode MS" w:hAnsi="Arial" w:cs="Arial"/>
          <w:i/>
          <w:lang w:val="en-US"/>
        </w:rPr>
        <w:t>L'Oliveraie</w:t>
      </w:r>
      <w:proofErr w:type="spellEnd"/>
      <w:r w:rsidR="00CE520E">
        <w:rPr>
          <w:rFonts w:ascii="Arial" w:eastAsia="Arial Unicode MS" w:hAnsi="Arial" w:cs="Arial"/>
          <w:lang w:val="en-US"/>
        </w:rPr>
        <w:t xml:space="preserve">, Tunisian and Italian cuisine </w:t>
      </w:r>
      <w:r>
        <w:rPr>
          <w:rFonts w:ascii="Arial" w:eastAsia="Arial Unicode MS" w:hAnsi="Arial" w:cs="Arial"/>
          <w:lang w:val="en-US"/>
        </w:rPr>
        <w:t xml:space="preserve">($, </w:t>
      </w:r>
      <w:r w:rsidR="00CE520E">
        <w:rPr>
          <w:rFonts w:ascii="Arial" w:eastAsia="Arial Unicode MS" w:hAnsi="Arial" w:cs="Arial"/>
          <w:lang w:val="en-US"/>
        </w:rPr>
        <w:t>one free visit</w:t>
      </w:r>
      <w:r w:rsidR="002D3764">
        <w:rPr>
          <w:rFonts w:ascii="Arial" w:eastAsia="Arial Unicode MS" w:hAnsi="Arial" w:cs="Arial"/>
          <w:lang w:val="en-US"/>
        </w:rPr>
        <w:t xml:space="preserve"> per stay upon an advance</w:t>
      </w:r>
      <w:r>
        <w:rPr>
          <w:rFonts w:ascii="Arial" w:eastAsia="Arial Unicode MS" w:hAnsi="Arial" w:cs="Arial"/>
          <w:lang w:val="en-US"/>
        </w:rPr>
        <w:t xml:space="preserve"> reservation)</w:t>
      </w:r>
    </w:p>
    <w:p w:rsidR="00933138" w:rsidRPr="00285755" w:rsidRDefault="00285755" w:rsidP="00285755">
      <w:pPr>
        <w:pStyle w:val="Paragraphedeliste"/>
        <w:numPr>
          <w:ilvl w:val="0"/>
          <w:numId w:val="15"/>
        </w:numPr>
        <w:rPr>
          <w:rFonts w:ascii="Arial" w:eastAsia="Arial Unicode MS" w:hAnsi="Arial" w:cs="Arial"/>
          <w:lang w:val="en-US"/>
        </w:rPr>
      </w:pPr>
      <w:r>
        <w:rPr>
          <w:rFonts w:ascii="Arial" w:eastAsia="Arial Unicode MS" w:hAnsi="Arial" w:cs="Arial"/>
          <w:lang w:val="en-US"/>
        </w:rPr>
        <w:t>Dinner: 1</w:t>
      </w:r>
      <w:r w:rsidR="00CE520E">
        <w:rPr>
          <w:rFonts w:ascii="Arial" w:eastAsia="Arial Unicode MS" w:hAnsi="Arial" w:cs="Arial"/>
          <w:lang w:val="en-US"/>
        </w:rPr>
        <w:t>8</w:t>
      </w:r>
      <w:r>
        <w:rPr>
          <w:rFonts w:ascii="Arial" w:eastAsia="Arial Unicode MS" w:hAnsi="Arial" w:cs="Arial"/>
          <w:lang w:val="en-US"/>
        </w:rPr>
        <w:t>:00 – 2</w:t>
      </w:r>
      <w:r w:rsidR="00CE520E">
        <w:rPr>
          <w:rFonts w:ascii="Arial" w:eastAsia="Arial Unicode MS" w:hAnsi="Arial" w:cs="Arial"/>
          <w:lang w:val="en-US"/>
        </w:rPr>
        <w:t>2</w:t>
      </w:r>
      <w:r>
        <w:rPr>
          <w:rFonts w:ascii="Arial" w:eastAsia="Arial Unicode MS" w:hAnsi="Arial" w:cs="Arial"/>
          <w:lang w:val="en-US"/>
        </w:rPr>
        <w:t>:00</w:t>
      </w:r>
      <w:r w:rsidR="00933138" w:rsidRPr="00285755">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D46F70">
        <w:rPr>
          <w:rFonts w:ascii="Arial" w:eastAsia="Arial Unicode MS" w:hAnsi="Arial" w:cs="Arial"/>
          <w:i/>
          <w:lang w:val="en-US"/>
        </w:rPr>
        <w:t xml:space="preserve">Les </w:t>
      </w:r>
      <w:proofErr w:type="spellStart"/>
      <w:r w:rsidR="00D46F70">
        <w:rPr>
          <w:rFonts w:ascii="Arial" w:eastAsia="Arial Unicode MS" w:hAnsi="Arial" w:cs="Arial"/>
          <w:i/>
          <w:lang w:val="en-US"/>
        </w:rPr>
        <w:t>Orangers</w:t>
      </w:r>
      <w:proofErr w:type="spellEnd"/>
    </w:p>
    <w:p w:rsidR="00A23DC4" w:rsidRPr="004F4B27" w:rsidRDefault="00B7541A" w:rsidP="004F4B27">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D46F70">
        <w:rPr>
          <w:rFonts w:ascii="Arial" w:eastAsia="Arial Unicode MS" w:hAnsi="Arial" w:cs="Arial"/>
          <w:lang w:val="en-US"/>
        </w:rPr>
        <w:t>10</w:t>
      </w:r>
      <w:r w:rsidR="002A1B19" w:rsidRPr="004F4B27">
        <w:rPr>
          <w:rFonts w:ascii="Arial" w:eastAsia="Arial Unicode MS" w:hAnsi="Arial" w:cs="Arial"/>
          <w:lang w:val="en-US"/>
        </w:rPr>
        <w:t xml:space="preserve">:00 – </w:t>
      </w:r>
      <w:r w:rsidRPr="004F4B27">
        <w:rPr>
          <w:rFonts w:ascii="Arial" w:eastAsia="Arial Unicode MS" w:hAnsi="Arial" w:cs="Arial"/>
          <w:lang w:val="en-US"/>
        </w:rPr>
        <w:t>00</w:t>
      </w:r>
      <w:r w:rsidR="002A1B19" w:rsidRPr="004F4B27">
        <w:rPr>
          <w:rFonts w:ascii="Arial" w:eastAsia="Arial Unicode MS" w:hAnsi="Arial" w:cs="Arial"/>
          <w:lang w:val="en-US"/>
        </w:rPr>
        <w:t>:00</w:t>
      </w:r>
      <w:r w:rsidR="004F4B27">
        <w:rPr>
          <w:rFonts w:ascii="Arial" w:eastAsia="Arial Unicode MS" w:hAnsi="Arial" w:cs="Arial"/>
          <w:lang w:val="en-US"/>
        </w:rPr>
        <w:br/>
      </w:r>
    </w:p>
    <w:p w:rsidR="00491D7E" w:rsidRDefault="00D46F70" w:rsidP="009C5525">
      <w:pPr>
        <w:pStyle w:val="Paragraphedeliste"/>
        <w:numPr>
          <w:ilvl w:val="0"/>
          <w:numId w:val="14"/>
        </w:numPr>
        <w:rPr>
          <w:rFonts w:ascii="Arial" w:eastAsia="Arial Unicode MS" w:hAnsi="Arial" w:cs="Arial"/>
          <w:lang w:val="en-US"/>
        </w:rPr>
      </w:pPr>
      <w:r>
        <w:rPr>
          <w:rFonts w:ascii="Arial" w:eastAsia="Arial Unicode MS" w:hAnsi="Arial" w:cs="Arial"/>
          <w:lang w:val="en-US"/>
        </w:rPr>
        <w:t>Lobby bar</w:t>
      </w:r>
      <w:r w:rsidR="00491D7E">
        <w:rPr>
          <w:rFonts w:ascii="Arial" w:eastAsia="Arial Unicode MS" w:hAnsi="Arial" w:cs="Arial"/>
          <w:lang w:val="en-US"/>
        </w:rPr>
        <w:t xml:space="preserve"> </w:t>
      </w:r>
      <w:r>
        <w:rPr>
          <w:rFonts w:ascii="Arial" w:eastAsia="Arial Unicode MS" w:hAnsi="Arial" w:cs="Arial"/>
          <w:i/>
          <w:lang w:val="en-US"/>
        </w:rPr>
        <w:t xml:space="preserve">Les </w:t>
      </w:r>
      <w:proofErr w:type="spellStart"/>
      <w:r>
        <w:rPr>
          <w:rFonts w:ascii="Arial" w:eastAsia="Arial Unicode MS" w:hAnsi="Arial" w:cs="Arial"/>
          <w:i/>
          <w:lang w:val="en-US"/>
        </w:rPr>
        <w:t>Palmiers</w:t>
      </w:r>
      <w:proofErr w:type="spellEnd"/>
    </w:p>
    <w:p w:rsidR="009C5525" w:rsidRDefault="007400E9" w:rsidP="008E2A24">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w:t>
      </w:r>
      <w:r w:rsidR="00D46F70">
        <w:rPr>
          <w:rFonts w:ascii="Arial" w:eastAsia="Arial Unicode MS" w:hAnsi="Arial" w:cs="Arial"/>
          <w:lang w:val="en-US"/>
        </w:rPr>
        <w:t>0</w:t>
      </w:r>
      <w:r>
        <w:rPr>
          <w:rFonts w:ascii="Arial" w:eastAsia="Arial Unicode MS" w:hAnsi="Arial" w:cs="Arial"/>
          <w:lang w:val="en-US"/>
        </w:rPr>
        <w:t xml:space="preserve">:00 – 00:00 </w:t>
      </w:r>
      <w:r>
        <w:rPr>
          <w:rFonts w:ascii="Arial" w:eastAsia="Arial Unicode MS" w:hAnsi="Arial" w:cs="Arial"/>
          <w:lang w:val="en-US"/>
        </w:rPr>
        <w:br/>
      </w:r>
    </w:p>
    <w:p w:rsidR="007400E9" w:rsidRPr="00D46F70" w:rsidRDefault="007400E9" w:rsidP="007400E9">
      <w:pPr>
        <w:pStyle w:val="Paragraphedeliste"/>
        <w:numPr>
          <w:ilvl w:val="0"/>
          <w:numId w:val="14"/>
        </w:numPr>
        <w:spacing w:after="320"/>
        <w:rPr>
          <w:rFonts w:ascii="Arial" w:eastAsia="Arial Unicode MS" w:hAnsi="Arial" w:cs="Arial"/>
          <w:i/>
          <w:lang w:val="en-US"/>
        </w:rPr>
      </w:pPr>
      <w:r>
        <w:rPr>
          <w:rFonts w:ascii="Arial" w:eastAsia="Arial Unicode MS" w:hAnsi="Arial" w:cs="Arial"/>
          <w:lang w:val="en-US"/>
        </w:rPr>
        <w:t>Pool bar</w:t>
      </w:r>
      <w:r w:rsidR="00D46F70">
        <w:rPr>
          <w:rFonts w:ascii="Arial" w:eastAsia="Arial Unicode MS" w:hAnsi="Arial" w:cs="Arial"/>
          <w:lang w:val="en-US"/>
        </w:rPr>
        <w:t xml:space="preserve"> </w:t>
      </w:r>
      <w:r w:rsidR="00D46F70" w:rsidRPr="00D46F70">
        <w:rPr>
          <w:rFonts w:ascii="Arial" w:eastAsia="Arial Unicode MS" w:hAnsi="Arial" w:cs="Arial"/>
          <w:i/>
          <w:lang w:val="en-US"/>
        </w:rPr>
        <w:t>The Standard</w:t>
      </w:r>
    </w:p>
    <w:p w:rsidR="00D46F70" w:rsidRDefault="007400E9" w:rsidP="00E9127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10:00 – </w:t>
      </w:r>
      <w:r w:rsidR="00D46F70">
        <w:rPr>
          <w:rFonts w:ascii="Arial" w:eastAsia="Arial Unicode MS" w:hAnsi="Arial" w:cs="Arial"/>
          <w:lang w:val="en-US"/>
        </w:rPr>
        <w:t>00</w:t>
      </w:r>
      <w:r>
        <w:rPr>
          <w:rFonts w:ascii="Arial" w:eastAsia="Arial Unicode MS" w:hAnsi="Arial" w:cs="Arial"/>
          <w:lang w:val="en-US"/>
        </w:rPr>
        <w:t>:00</w:t>
      </w:r>
      <w:r w:rsidR="00D46F70">
        <w:rPr>
          <w:rFonts w:ascii="Arial" w:eastAsia="Arial Unicode MS" w:hAnsi="Arial" w:cs="Arial"/>
          <w:lang w:val="en-US"/>
        </w:rPr>
        <w:br/>
      </w:r>
    </w:p>
    <w:p w:rsidR="00D46F70" w:rsidRDefault="00D46F70" w:rsidP="00D46F70">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Bar </w:t>
      </w:r>
      <w:r w:rsidRPr="00D46F70">
        <w:rPr>
          <w:rFonts w:ascii="Arial" w:eastAsia="Arial Unicode MS" w:hAnsi="Arial" w:cs="Arial"/>
          <w:i/>
          <w:lang w:val="en-US"/>
        </w:rPr>
        <w:t>The Terrace</w:t>
      </w:r>
      <w:r>
        <w:rPr>
          <w:rFonts w:ascii="Arial" w:eastAsia="Arial Unicode MS" w:hAnsi="Arial" w:cs="Arial"/>
          <w:lang w:val="en-US"/>
        </w:rPr>
        <w:t xml:space="preserve"> ($)</w:t>
      </w:r>
    </w:p>
    <w:p w:rsidR="007400E9" w:rsidRPr="00D46F70" w:rsidRDefault="00D46F70" w:rsidP="00D46F70">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18:00 – 00:00</w:t>
      </w:r>
      <w:r w:rsidR="007400E9" w:rsidRPr="00D46F70">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7400E9" w:rsidRDefault="00E91279"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10:00 – 18:00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CA36D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Soft a</w:t>
      </w:r>
      <w:r w:rsidR="00E707C2">
        <w:rPr>
          <w:rFonts w:ascii="Arial" w:eastAsia="Arial Unicode MS" w:hAnsi="Arial" w:cs="Arial"/>
          <w:lang w:val="en-US"/>
        </w:rPr>
        <w:t>nimation</w:t>
      </w:r>
    </w:p>
    <w:p w:rsidR="005F76D4" w:rsidRDefault="005F7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Live music</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F76D4">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555979" w:rsidRDefault="005F7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w:t>
      </w:r>
      <w:r w:rsidR="00555979">
        <w:rPr>
          <w:rFonts w:ascii="Arial" w:eastAsia="Arial Unicode MS" w:hAnsi="Arial" w:cs="Arial"/>
          <w:lang w:val="en-US"/>
        </w:rPr>
        <w:t xml:space="preserve">ennis courts </w:t>
      </w:r>
      <w:r w:rsidR="00AC3C62">
        <w:rPr>
          <w:rFonts w:ascii="Arial" w:eastAsia="Arial Unicode MS" w:hAnsi="Arial" w:cs="Arial"/>
          <w:lang w:val="en-US"/>
        </w:rPr>
        <w:t>(</w:t>
      </w:r>
      <w:r w:rsidR="002D3764">
        <w:rPr>
          <w:rFonts w:ascii="Arial" w:eastAsia="Arial Unicode MS" w:hAnsi="Arial" w:cs="Arial"/>
          <w:lang w:val="en-US"/>
        </w:rPr>
        <w:t>upon an advance</w:t>
      </w:r>
      <w:r>
        <w:rPr>
          <w:rFonts w:ascii="Arial" w:eastAsia="Arial Unicode MS" w:hAnsi="Arial" w:cs="Arial"/>
          <w:lang w:val="en-US"/>
        </w:rPr>
        <w:t xml:space="preserve"> reservation, floodlight $)</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Pr="005F76D4" w:rsidRDefault="00555979" w:rsidP="005F76D4">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rsidR="00C9760C" w:rsidRDefault="0045698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Seawater </w:t>
      </w:r>
      <w:r w:rsidR="003F36D4">
        <w:rPr>
          <w:rFonts w:ascii="Arial" w:eastAsia="Arial Unicode MS" w:hAnsi="Arial" w:cs="Arial"/>
          <w:lang w:val="en-US"/>
        </w:rPr>
        <w:t>outdoor pool</w:t>
      </w:r>
      <w:r>
        <w:rPr>
          <w:rFonts w:ascii="Arial" w:eastAsia="Arial Unicode MS" w:hAnsi="Arial" w:cs="Arial"/>
          <w:lang w:val="en-US"/>
        </w:rPr>
        <w:t xml:space="preserve"> with sun loungers in the water (adults only)</w:t>
      </w:r>
    </w:p>
    <w:p w:rsidR="00456987" w:rsidRDefault="0045698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with 6 water slides for </w:t>
      </w:r>
      <w:r w:rsidR="008B2A36">
        <w:rPr>
          <w:rFonts w:ascii="Arial" w:eastAsia="Arial Unicode MS" w:hAnsi="Arial" w:cs="Arial"/>
          <w:lang w:val="en-US"/>
        </w:rPr>
        <w:t>adults</w:t>
      </w:r>
      <w:r>
        <w:rPr>
          <w:rFonts w:ascii="Arial" w:eastAsia="Arial Unicode MS" w:hAnsi="Arial" w:cs="Arial"/>
          <w:lang w:val="en-US"/>
        </w:rPr>
        <w:t xml:space="preserve"> and children</w:t>
      </w:r>
    </w:p>
    <w:p w:rsidR="00A3170D" w:rsidRDefault="00456987"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Sea</w:t>
      </w:r>
      <w:r w:rsidR="00A3170D">
        <w:rPr>
          <w:rFonts w:ascii="Arial" w:eastAsia="Arial Unicode MS" w:hAnsi="Arial" w:cs="Arial"/>
          <w:lang w:val="en-US"/>
        </w:rPr>
        <w:t xml:space="preserve">water indoor pool </w:t>
      </w:r>
      <w:r>
        <w:rPr>
          <w:rFonts w:ascii="Arial" w:eastAsia="Arial Unicode MS" w:hAnsi="Arial" w:cs="Arial"/>
          <w:lang w:val="en-US"/>
        </w:rPr>
        <w:t xml:space="preserve">(free, according to the schedule) </w:t>
      </w:r>
    </w:p>
    <w:p w:rsidR="003F36D4" w:rsidRDefault="00456987"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2 children’s pools</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5D4F07">
        <w:rPr>
          <w:rFonts w:ascii="Arial" w:eastAsia="Arial Unicode MS" w:hAnsi="Arial" w:cs="Arial"/>
          <w:lang w:val="en-US"/>
        </w:rPr>
        <w:t>4</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3F36D4"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3F36D4">
        <w:rPr>
          <w:rFonts w:ascii="Arial" w:eastAsia="Arial Unicode MS" w:hAnsi="Arial" w:cs="Arial"/>
          <w:lang w:val="en-US"/>
        </w:rPr>
        <w:t>, wet room treatments</w:t>
      </w:r>
      <w:r w:rsidR="005D4F07">
        <w:rPr>
          <w:rFonts w:ascii="Arial" w:eastAsia="Arial Unicode MS" w:hAnsi="Arial" w:cs="Arial"/>
          <w:lang w:val="en-US"/>
        </w:rPr>
        <w:t>, wrappings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A4477E" w:rsidRDefault="00B2673B" w:rsidP="00A4477E">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F93C34">
        <w:rPr>
          <w:rFonts w:ascii="Arial" w:eastAsia="Arial Unicode MS" w:hAnsi="Arial" w:cs="Arial"/>
          <w:lang w:val="en-US"/>
        </w:rPr>
        <w:t>5</w:t>
      </w:r>
      <w:r w:rsidR="005D4F07">
        <w:rPr>
          <w:rFonts w:ascii="Arial" w:eastAsia="Arial Unicode MS" w:hAnsi="Arial" w:cs="Arial"/>
          <w:lang w:val="en-US"/>
        </w:rPr>
        <w:t>20</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5D4F07">
        <w:rPr>
          <w:rFonts w:ascii="Arial" w:eastAsia="Arial Unicode MS" w:hAnsi="Arial" w:cs="Arial"/>
          <w:lang w:val="en-US"/>
        </w:rPr>
        <w:t>three buildings equipped with elevators</w:t>
      </w:r>
    </w:p>
    <w:p w:rsidR="00F93C34" w:rsidRPr="00A4477E" w:rsidRDefault="00B2673B" w:rsidP="00A4477E">
      <w:pPr>
        <w:pStyle w:val="Paragraphedeliste"/>
        <w:numPr>
          <w:ilvl w:val="0"/>
          <w:numId w:val="9"/>
        </w:numPr>
        <w:rPr>
          <w:rFonts w:ascii="Arial" w:eastAsia="Arial Unicode MS" w:hAnsi="Arial" w:cs="Arial"/>
          <w:lang w:val="en-US"/>
        </w:rPr>
      </w:pPr>
      <w:r w:rsidRPr="00A4477E">
        <w:rPr>
          <w:rFonts w:ascii="Arial" w:eastAsia="Arial Unicode MS" w:hAnsi="Arial" w:cs="Arial"/>
          <w:lang w:val="en-US"/>
        </w:rPr>
        <w:t xml:space="preserve">Room types: </w:t>
      </w:r>
      <w:r w:rsidR="005D4F07" w:rsidRPr="00A4477E">
        <w:rPr>
          <w:rFonts w:ascii="Arial" w:eastAsia="Arial Unicode MS" w:hAnsi="Arial" w:cs="Arial"/>
          <w:lang w:val="en-US"/>
        </w:rPr>
        <w:t>Superior Garden View, Superior Room Sea View, Family Room, Junior Suite Prestige, Suite Senior Prestige</w:t>
      </w:r>
    </w:p>
    <w:p w:rsidR="00B2673B" w:rsidRPr="00F93C34"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5D4F07">
        <w:rPr>
          <w:rFonts w:ascii="Arial" w:eastAsia="Arial Unicode MS" w:hAnsi="Arial" w:cs="Arial"/>
          <w:lang w:val="en-US"/>
        </w:rPr>
        <w:t>4</w:t>
      </w:r>
      <w:r w:rsidRPr="00F93C34">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5D4F07" w:rsidRPr="005D4F07">
        <w:rPr>
          <w:rFonts w:ascii="Arial" w:eastAsia="Arial Unicode MS" w:hAnsi="Arial" w:cs="Arial"/>
          <w:b/>
          <w:bCs/>
          <w:iCs/>
          <w:lang w:val="en-US"/>
        </w:rPr>
        <w:t xml:space="preserve">Superior </w:t>
      </w:r>
      <w:r w:rsidR="0085141B">
        <w:rPr>
          <w:rFonts w:ascii="Arial" w:eastAsia="Arial Unicode MS" w:hAnsi="Arial" w:cs="Arial"/>
          <w:b/>
          <w:bCs/>
          <w:iCs/>
          <w:lang w:val="en-US"/>
        </w:rPr>
        <w:t xml:space="preserve">Room </w:t>
      </w:r>
      <w:r w:rsidR="005D4F07" w:rsidRPr="005D4F07">
        <w:rPr>
          <w:rFonts w:ascii="Arial" w:eastAsia="Arial Unicode MS" w:hAnsi="Arial" w:cs="Arial"/>
          <w:b/>
          <w:bCs/>
          <w:iCs/>
          <w:lang w:val="en-US"/>
        </w:rPr>
        <w:t>Garden View</w:t>
      </w:r>
      <w:r>
        <w:rPr>
          <w:rFonts w:ascii="Arial" w:eastAsia="Arial Unicode MS" w:hAnsi="Arial" w:cs="Arial"/>
          <w:lang w:val="en-US"/>
        </w:rPr>
        <w:t>:</w:t>
      </w:r>
    </w:p>
    <w:p w:rsidR="00824B32" w:rsidRDefault="005D4F07"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26</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1E663A">
        <w:rPr>
          <w:rFonts w:ascii="Arial" w:eastAsia="Arial Unicode MS" w:hAnsi="Arial" w:cs="Arial"/>
          <w:lang w:val="en-US"/>
        </w:rPr>
        <w:t>3</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5D4F07" w:rsidRPr="005D4F07">
        <w:rPr>
          <w:rFonts w:ascii="Arial" w:eastAsia="Arial Unicode MS" w:hAnsi="Arial" w:cs="Arial"/>
          <w:lang w:val="en-US"/>
        </w:rPr>
        <w:t>bottled water, daily replenished</w:t>
      </w:r>
      <w:r w:rsidR="000D3F0A">
        <w:rPr>
          <w:rFonts w:ascii="Arial" w:eastAsia="Arial Unicode MS" w:hAnsi="Arial" w:cs="Arial"/>
          <w:lang w:val="en-US"/>
        </w:rPr>
        <w:t>)</w:t>
      </w:r>
    </w:p>
    <w:p w:rsidR="005D4F07" w:rsidRDefault="005D4F07"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r w:rsidR="005D4F07">
        <w:rPr>
          <w:rFonts w:ascii="Arial" w:eastAsia="Arial Unicode MS" w:hAnsi="Arial" w:cs="Arial"/>
          <w:lang w:val="en-US"/>
        </w:rPr>
        <w:t>(daily replenished)</w:t>
      </w:r>
    </w:p>
    <w:p w:rsidR="005D4F07" w:rsidRDefault="005D4F07"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Iron and an ironing board (on request)</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9B795C" w:rsidRPr="009B795C">
        <w:rPr>
          <w:rFonts w:ascii="Arial" w:eastAsia="Times New Roman" w:hAnsi="Arial" w:cs="Arial"/>
          <w:b/>
          <w:bCs/>
          <w:iCs/>
          <w:color w:val="000000"/>
          <w:lang w:val="en-US" w:eastAsia="ru-RU"/>
        </w:rPr>
        <w:t>Superior Room Sea View</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9B795C"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26</w:t>
      </w:r>
      <w:r w:rsidR="007C2020" w:rsidRPr="002A43A3">
        <w:rPr>
          <w:rFonts w:ascii="Arial" w:eastAsia="Arial Unicode MS" w:hAnsi="Arial" w:cs="Arial"/>
          <w:lang w:val="en-US"/>
        </w:rPr>
        <w:t xml:space="preserve"> sq. m</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Sea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811E1">
        <w:rPr>
          <w:rFonts w:ascii="Arial" w:eastAsia="Arial Unicode MS" w:hAnsi="Arial" w:cs="Arial"/>
          <w:lang w:val="en-US"/>
        </w:rPr>
        <w:t>3</w:t>
      </w:r>
      <w:r w:rsidRPr="002A43A3">
        <w:rPr>
          <w:rFonts w:ascii="Arial" w:eastAsia="Arial Unicode MS" w:hAnsi="Arial" w:cs="Arial"/>
          <w:lang w:val="en-US"/>
        </w:rPr>
        <w:t xml:space="preserve"> people</w:t>
      </w:r>
    </w:p>
    <w:p w:rsidR="009B795C" w:rsidRPr="007C2020" w:rsidRDefault="009B795C" w:rsidP="009B795C">
      <w:pPr>
        <w:spacing w:after="120"/>
        <w:rPr>
          <w:rFonts w:ascii="Arial" w:hAnsi="Arial" w:cs="Arial"/>
          <w:lang w:val="en-US"/>
        </w:rPr>
      </w:pPr>
      <w:r w:rsidRPr="007C2020">
        <w:rPr>
          <w:rFonts w:ascii="Arial" w:hAnsi="Arial" w:cs="Arial"/>
          <w:lang w:val="en-US"/>
        </w:rPr>
        <w:lastRenderedPageBreak/>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iCs/>
          <w:color w:val="000000"/>
          <w:lang w:val="en-US" w:eastAsia="ru-RU"/>
        </w:rPr>
        <w:t>Family Room</w:t>
      </w:r>
      <w:r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9B795C" w:rsidRDefault="009B795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32</w:t>
      </w:r>
      <w:r w:rsidRPr="002A43A3">
        <w:rPr>
          <w:rFonts w:ascii="Arial" w:eastAsia="Arial Unicode MS" w:hAnsi="Arial" w:cs="Arial"/>
          <w:lang w:val="en-US"/>
        </w:rPr>
        <w:t xml:space="preserve"> sq. m</w:t>
      </w:r>
    </w:p>
    <w:p w:rsidR="009B795C" w:rsidRDefault="009B795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9B795C" w:rsidRDefault="009B795C" w:rsidP="009B795C">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9B795C" w:rsidRDefault="009B795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terrace</w:t>
      </w:r>
    </w:p>
    <w:p w:rsidR="009B795C" w:rsidRPr="007C2020" w:rsidRDefault="009B795C" w:rsidP="009B795C">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9B795C">
        <w:rPr>
          <w:rFonts w:ascii="Arial" w:eastAsia="Times New Roman" w:hAnsi="Arial" w:cs="Arial"/>
          <w:b/>
          <w:bCs/>
          <w:iCs/>
          <w:color w:val="000000"/>
          <w:lang w:val="en-US" w:eastAsia="ru-RU"/>
        </w:rPr>
        <w:t>Suite Junior Prestige </w:t>
      </w:r>
      <w:r w:rsidRPr="007C2020">
        <w:rPr>
          <w:rFonts w:ascii="Arial" w:hAnsi="Arial" w:cs="Arial"/>
          <w:lang w:val="en-US"/>
        </w:rPr>
        <w:t>features:</w:t>
      </w:r>
    </w:p>
    <w:p w:rsidR="009B795C" w:rsidRDefault="009B795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36</w:t>
      </w:r>
      <w:r w:rsidRPr="002A43A3">
        <w:rPr>
          <w:rFonts w:ascii="Arial" w:eastAsia="Arial Unicode MS" w:hAnsi="Arial" w:cs="Arial"/>
          <w:lang w:val="en-US"/>
        </w:rPr>
        <w:t xml:space="preserve"> sq. m</w:t>
      </w:r>
    </w:p>
    <w:p w:rsidR="009B795C" w:rsidRDefault="00735D94"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w:t>
      </w:r>
      <w:r w:rsidR="009B795C">
        <w:rPr>
          <w:rFonts w:ascii="Arial" w:eastAsia="Arial Unicode MS" w:hAnsi="Arial" w:cs="Arial"/>
          <w:lang w:val="en-US"/>
        </w:rPr>
        <w:t xml:space="preserve"> view</w:t>
      </w:r>
    </w:p>
    <w:p w:rsidR="009B795C" w:rsidRDefault="009B795C" w:rsidP="009B795C">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A740A3" w:rsidRDefault="00A740A3" w:rsidP="00A740A3">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 rooms separated by a door</w:t>
      </w:r>
    </w:p>
    <w:p w:rsidR="00735D94" w:rsidRDefault="00735D94"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and slippers</w:t>
      </w:r>
    </w:p>
    <w:p w:rsidR="00735D94" w:rsidRPr="007C2020" w:rsidRDefault="00735D94" w:rsidP="00735D94">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9B795C">
        <w:rPr>
          <w:rFonts w:ascii="Arial" w:eastAsia="Times New Roman" w:hAnsi="Arial" w:cs="Arial"/>
          <w:b/>
          <w:bCs/>
          <w:iCs/>
          <w:color w:val="000000"/>
          <w:lang w:val="en-US" w:eastAsia="ru-RU"/>
        </w:rPr>
        <w:t xml:space="preserve">Suite </w:t>
      </w:r>
      <w:r>
        <w:rPr>
          <w:rFonts w:ascii="Arial" w:eastAsia="Times New Roman" w:hAnsi="Arial" w:cs="Arial"/>
          <w:b/>
          <w:bCs/>
          <w:iCs/>
          <w:color w:val="000000"/>
          <w:lang w:val="en-US" w:eastAsia="ru-RU"/>
        </w:rPr>
        <w:t>Senior</w:t>
      </w:r>
      <w:r w:rsidRPr="009B795C">
        <w:rPr>
          <w:rFonts w:ascii="Arial" w:eastAsia="Times New Roman" w:hAnsi="Arial" w:cs="Arial"/>
          <w:b/>
          <w:bCs/>
          <w:iCs/>
          <w:color w:val="000000"/>
          <w:lang w:val="en-US" w:eastAsia="ru-RU"/>
        </w:rPr>
        <w:t xml:space="preserve"> Prestige </w:t>
      </w:r>
      <w:r w:rsidRPr="007C2020">
        <w:rPr>
          <w:rFonts w:ascii="Arial" w:hAnsi="Arial" w:cs="Arial"/>
          <w:lang w:val="en-US"/>
        </w:rPr>
        <w:t>features:</w:t>
      </w:r>
    </w:p>
    <w:p w:rsidR="00735D94" w:rsidRDefault="00735D94" w:rsidP="00735D9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52</w:t>
      </w:r>
      <w:r w:rsidRPr="002A43A3">
        <w:rPr>
          <w:rFonts w:ascii="Arial" w:eastAsia="Arial Unicode MS" w:hAnsi="Arial" w:cs="Arial"/>
          <w:lang w:val="en-US"/>
        </w:rPr>
        <w:t xml:space="preserve"> sq. m</w:t>
      </w:r>
    </w:p>
    <w:p w:rsidR="00735D94" w:rsidRDefault="00735D94" w:rsidP="00735D9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or hotel area view</w:t>
      </w:r>
    </w:p>
    <w:p w:rsidR="00735D94" w:rsidRDefault="00735D94" w:rsidP="00735D94">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735D94" w:rsidRDefault="00735D94" w:rsidP="00735D9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Two rooms divided with an arch</w:t>
      </w:r>
    </w:p>
    <w:p w:rsidR="009B795C" w:rsidRPr="00735D94" w:rsidRDefault="00735D94"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Shower, bathrobes and slippers</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C19AB9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D88058AE"/>
    <w:lvl w:ilvl="0" w:tplc="797E4D72">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2EFA"/>
    <w:rsid w:val="000547FE"/>
    <w:rsid w:val="00067FE9"/>
    <w:rsid w:val="00077E4D"/>
    <w:rsid w:val="00083394"/>
    <w:rsid w:val="0008766E"/>
    <w:rsid w:val="000B6A1E"/>
    <w:rsid w:val="000C7E34"/>
    <w:rsid w:val="000D3F0A"/>
    <w:rsid w:val="000E2063"/>
    <w:rsid w:val="001000A3"/>
    <w:rsid w:val="00137161"/>
    <w:rsid w:val="00145D1A"/>
    <w:rsid w:val="0016460F"/>
    <w:rsid w:val="00192859"/>
    <w:rsid w:val="00194F0C"/>
    <w:rsid w:val="001A30F2"/>
    <w:rsid w:val="001D7EA8"/>
    <w:rsid w:val="001E34DD"/>
    <w:rsid w:val="001E663A"/>
    <w:rsid w:val="001F0B2F"/>
    <w:rsid w:val="001F7C30"/>
    <w:rsid w:val="00205AB9"/>
    <w:rsid w:val="00212D0D"/>
    <w:rsid w:val="0025737A"/>
    <w:rsid w:val="00270CD8"/>
    <w:rsid w:val="00285755"/>
    <w:rsid w:val="002A1B19"/>
    <w:rsid w:val="002A43A3"/>
    <w:rsid w:val="002D3764"/>
    <w:rsid w:val="00303DEB"/>
    <w:rsid w:val="00305C45"/>
    <w:rsid w:val="00312682"/>
    <w:rsid w:val="00376D2B"/>
    <w:rsid w:val="003A4D38"/>
    <w:rsid w:val="003A74BC"/>
    <w:rsid w:val="003B75D1"/>
    <w:rsid w:val="003C0DA4"/>
    <w:rsid w:val="003C2A5F"/>
    <w:rsid w:val="003F36D4"/>
    <w:rsid w:val="003F50A5"/>
    <w:rsid w:val="003F604A"/>
    <w:rsid w:val="00405F01"/>
    <w:rsid w:val="00456987"/>
    <w:rsid w:val="00465844"/>
    <w:rsid w:val="00465FD1"/>
    <w:rsid w:val="0047220A"/>
    <w:rsid w:val="00491D7E"/>
    <w:rsid w:val="004933A3"/>
    <w:rsid w:val="004C0A6F"/>
    <w:rsid w:val="004E2159"/>
    <w:rsid w:val="004F4B27"/>
    <w:rsid w:val="00500978"/>
    <w:rsid w:val="00553E79"/>
    <w:rsid w:val="00554D7E"/>
    <w:rsid w:val="00555979"/>
    <w:rsid w:val="005B1B51"/>
    <w:rsid w:val="005B276D"/>
    <w:rsid w:val="005B3F33"/>
    <w:rsid w:val="005C3836"/>
    <w:rsid w:val="005D4F07"/>
    <w:rsid w:val="005F76D4"/>
    <w:rsid w:val="00632D55"/>
    <w:rsid w:val="00632F35"/>
    <w:rsid w:val="00674EE5"/>
    <w:rsid w:val="006811E1"/>
    <w:rsid w:val="00682551"/>
    <w:rsid w:val="00682A93"/>
    <w:rsid w:val="006E5CFE"/>
    <w:rsid w:val="006F2412"/>
    <w:rsid w:val="00705490"/>
    <w:rsid w:val="00707A28"/>
    <w:rsid w:val="00735D94"/>
    <w:rsid w:val="00736F15"/>
    <w:rsid w:val="007400E9"/>
    <w:rsid w:val="007516F2"/>
    <w:rsid w:val="00763DC6"/>
    <w:rsid w:val="007870F8"/>
    <w:rsid w:val="007C2020"/>
    <w:rsid w:val="00817292"/>
    <w:rsid w:val="00824B32"/>
    <w:rsid w:val="00830533"/>
    <w:rsid w:val="008315EB"/>
    <w:rsid w:val="0085141B"/>
    <w:rsid w:val="008619EC"/>
    <w:rsid w:val="0089182D"/>
    <w:rsid w:val="008956E2"/>
    <w:rsid w:val="008A283D"/>
    <w:rsid w:val="008A3721"/>
    <w:rsid w:val="008A4545"/>
    <w:rsid w:val="008B158D"/>
    <w:rsid w:val="008B2A36"/>
    <w:rsid w:val="008D39DA"/>
    <w:rsid w:val="008E2A24"/>
    <w:rsid w:val="008F54CA"/>
    <w:rsid w:val="009018CD"/>
    <w:rsid w:val="00933138"/>
    <w:rsid w:val="009578C7"/>
    <w:rsid w:val="009A74F7"/>
    <w:rsid w:val="009B394B"/>
    <w:rsid w:val="009B795C"/>
    <w:rsid w:val="009C5525"/>
    <w:rsid w:val="009D2F57"/>
    <w:rsid w:val="00A23DC4"/>
    <w:rsid w:val="00A3170D"/>
    <w:rsid w:val="00A4477E"/>
    <w:rsid w:val="00A54132"/>
    <w:rsid w:val="00A740A3"/>
    <w:rsid w:val="00A81AD1"/>
    <w:rsid w:val="00A95679"/>
    <w:rsid w:val="00A97BD3"/>
    <w:rsid w:val="00AB5ACD"/>
    <w:rsid w:val="00AB69A1"/>
    <w:rsid w:val="00AC3C62"/>
    <w:rsid w:val="00AE6B8A"/>
    <w:rsid w:val="00AF7667"/>
    <w:rsid w:val="00B05AC4"/>
    <w:rsid w:val="00B17E25"/>
    <w:rsid w:val="00B2673B"/>
    <w:rsid w:val="00B276B0"/>
    <w:rsid w:val="00B53BAF"/>
    <w:rsid w:val="00B7541A"/>
    <w:rsid w:val="00B80731"/>
    <w:rsid w:val="00B87819"/>
    <w:rsid w:val="00BB7614"/>
    <w:rsid w:val="00BD2AD4"/>
    <w:rsid w:val="00BD72D6"/>
    <w:rsid w:val="00C0042F"/>
    <w:rsid w:val="00C05DD4"/>
    <w:rsid w:val="00C9760C"/>
    <w:rsid w:val="00CA0969"/>
    <w:rsid w:val="00CA36DD"/>
    <w:rsid w:val="00CB1D01"/>
    <w:rsid w:val="00CB5A32"/>
    <w:rsid w:val="00CC6258"/>
    <w:rsid w:val="00CE520E"/>
    <w:rsid w:val="00CE5735"/>
    <w:rsid w:val="00D015C8"/>
    <w:rsid w:val="00D121FE"/>
    <w:rsid w:val="00D25827"/>
    <w:rsid w:val="00D46F70"/>
    <w:rsid w:val="00D73044"/>
    <w:rsid w:val="00D8230D"/>
    <w:rsid w:val="00DA1F93"/>
    <w:rsid w:val="00DD4AD1"/>
    <w:rsid w:val="00DE4F23"/>
    <w:rsid w:val="00E406B4"/>
    <w:rsid w:val="00E707C2"/>
    <w:rsid w:val="00E91279"/>
    <w:rsid w:val="00EA4066"/>
    <w:rsid w:val="00EB095C"/>
    <w:rsid w:val="00EE1B3D"/>
    <w:rsid w:val="00EF5E42"/>
    <w:rsid w:val="00F44CDB"/>
    <w:rsid w:val="00F91914"/>
    <w:rsid w:val="00F93C34"/>
    <w:rsid w:val="00FA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AE0A7-1ECD-4C1B-A75E-1276B680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917</Words>
  <Characters>5049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149</cp:revision>
  <dcterms:created xsi:type="dcterms:W3CDTF">2022-09-19T11:18:00Z</dcterms:created>
  <dcterms:modified xsi:type="dcterms:W3CDTF">2023-03-02T16:54:00Z</dcterms:modified>
</cp:coreProperties>
</file>